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C0D9" w:themeColor="accent4" w:themeTint="66"/>
  <w:body>
    <w:p w:rsidR="00D002B4" w:rsidRPr="00E70973" w:rsidRDefault="00D002B4" w:rsidP="00D002B4">
      <w:pPr>
        <w:jc w:val="center"/>
        <w:rPr>
          <w:b/>
          <w:i/>
          <w:sz w:val="44"/>
          <w:szCs w:val="44"/>
        </w:rPr>
      </w:pPr>
      <w:r w:rsidRPr="00DD0637">
        <w:rPr>
          <w:b/>
          <w:i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1.5pt;height:1in" stroked="f">
            <v:fill color2="#aaa" type="gradient"/>
            <v:shadow on="t" color="#4d4d4d" opacity="52429f" offset=",3pt"/>
            <v:textpath style="font-family:&quot;Arial&quot;;v-text-spacing:78650f;v-text-kern:t" trim="t" fitpath="t" string="&#10;Памятка по Правилам дорожного движения"/>
          </v:shape>
        </w:pict>
      </w:r>
    </w:p>
    <w:p w:rsidR="00D002B4" w:rsidRDefault="00D002B4" w:rsidP="00D002B4">
      <w:pPr>
        <w:jc w:val="center"/>
        <w:rPr>
          <w:sz w:val="32"/>
          <w:szCs w:val="32"/>
        </w:rPr>
      </w:pPr>
    </w:p>
    <w:p w:rsidR="00D002B4" w:rsidRDefault="00D002B4" w:rsidP="00D002B4">
      <w:pPr>
        <w:jc w:val="center"/>
        <w:rPr>
          <w:sz w:val="32"/>
          <w:szCs w:val="32"/>
        </w:rPr>
      </w:pPr>
    </w:p>
    <w:p w:rsidR="00D002B4" w:rsidRPr="00E70973" w:rsidRDefault="00D002B4" w:rsidP="00D002B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Pr="00E70973">
        <w:rPr>
          <w:sz w:val="32"/>
          <w:szCs w:val="32"/>
        </w:rPr>
        <w:t>Усвоение знаний должно идти в тесной связи с отработкой умений, переходящих в навык правильного поведения. Навык появляется в результате практического освоения. Для этой цели взрослые используют каждое появление на улице (прогулка, поход в магазин). Главное – личный пример взрослого.</w:t>
      </w:r>
    </w:p>
    <w:p w:rsidR="00D002B4" w:rsidRPr="00E70973" w:rsidRDefault="00D002B4" w:rsidP="00D002B4">
      <w:pPr>
        <w:jc w:val="both"/>
        <w:rPr>
          <w:sz w:val="32"/>
          <w:szCs w:val="32"/>
        </w:rPr>
      </w:pPr>
    </w:p>
    <w:p w:rsidR="00D002B4" w:rsidRPr="00E70973" w:rsidRDefault="00D002B4" w:rsidP="00D002B4">
      <w:pPr>
        <w:numPr>
          <w:ilvl w:val="0"/>
          <w:numId w:val="1"/>
        </w:numPr>
        <w:jc w:val="both"/>
        <w:rPr>
          <w:sz w:val="32"/>
          <w:szCs w:val="32"/>
        </w:rPr>
      </w:pPr>
      <w:r w:rsidRPr="00E70973">
        <w:rPr>
          <w:sz w:val="32"/>
          <w:szCs w:val="32"/>
        </w:rPr>
        <w:t>Не спешите, переходите дорогу размеренным шагом. Выходя на проезжую часть дороги, прекратите разговаривать.</w:t>
      </w:r>
    </w:p>
    <w:p w:rsidR="00D002B4" w:rsidRPr="00E70973" w:rsidRDefault="00D002B4" w:rsidP="00D002B4">
      <w:pPr>
        <w:ind w:left="360"/>
        <w:jc w:val="both"/>
        <w:rPr>
          <w:sz w:val="32"/>
          <w:szCs w:val="32"/>
        </w:rPr>
      </w:pPr>
    </w:p>
    <w:p w:rsidR="00D002B4" w:rsidRPr="00E70973" w:rsidRDefault="00D002B4" w:rsidP="00D002B4">
      <w:pPr>
        <w:numPr>
          <w:ilvl w:val="0"/>
          <w:numId w:val="1"/>
        </w:numPr>
        <w:jc w:val="both"/>
        <w:rPr>
          <w:sz w:val="32"/>
          <w:szCs w:val="32"/>
        </w:rPr>
      </w:pPr>
      <w:r w:rsidRPr="00E70973">
        <w:rPr>
          <w:sz w:val="32"/>
          <w:szCs w:val="32"/>
        </w:rPr>
        <w:t>Не переходите дорогу на красный или желтый сигнал светофора.</w:t>
      </w:r>
    </w:p>
    <w:p w:rsidR="00D002B4" w:rsidRPr="00E70973" w:rsidRDefault="00D002B4" w:rsidP="00D002B4">
      <w:pPr>
        <w:ind w:left="360"/>
        <w:jc w:val="both"/>
        <w:rPr>
          <w:sz w:val="32"/>
          <w:szCs w:val="32"/>
        </w:rPr>
      </w:pPr>
    </w:p>
    <w:p w:rsidR="00D002B4" w:rsidRPr="00E70973" w:rsidRDefault="00D002B4" w:rsidP="00D002B4">
      <w:pPr>
        <w:numPr>
          <w:ilvl w:val="0"/>
          <w:numId w:val="1"/>
        </w:numPr>
        <w:jc w:val="both"/>
        <w:rPr>
          <w:sz w:val="32"/>
          <w:szCs w:val="32"/>
        </w:rPr>
      </w:pPr>
      <w:r w:rsidRPr="00E70973">
        <w:rPr>
          <w:sz w:val="32"/>
          <w:szCs w:val="32"/>
        </w:rPr>
        <w:t>Переходите дорогу только в специальных местах, где есть пешеходный переход. Ребенка держите за руку.</w:t>
      </w:r>
    </w:p>
    <w:p w:rsidR="00D002B4" w:rsidRPr="00E70973" w:rsidRDefault="00D002B4" w:rsidP="00D002B4">
      <w:pPr>
        <w:ind w:left="360"/>
        <w:jc w:val="both"/>
        <w:rPr>
          <w:sz w:val="32"/>
          <w:szCs w:val="32"/>
        </w:rPr>
      </w:pPr>
    </w:p>
    <w:p w:rsidR="00D002B4" w:rsidRPr="00E70973" w:rsidRDefault="00D002B4" w:rsidP="00D002B4">
      <w:pPr>
        <w:numPr>
          <w:ilvl w:val="0"/>
          <w:numId w:val="1"/>
        </w:numPr>
        <w:jc w:val="both"/>
        <w:rPr>
          <w:sz w:val="32"/>
          <w:szCs w:val="32"/>
        </w:rPr>
      </w:pPr>
      <w:r w:rsidRPr="00E70973">
        <w:rPr>
          <w:sz w:val="32"/>
          <w:szCs w:val="32"/>
        </w:rPr>
        <w:t>Из транспорта выходите первыми, так как ребенок может упасть или выбежать на проезжую часть дороги.</w:t>
      </w:r>
    </w:p>
    <w:p w:rsidR="00D002B4" w:rsidRPr="00E70973" w:rsidRDefault="00D002B4" w:rsidP="00D002B4">
      <w:pPr>
        <w:ind w:left="360"/>
        <w:jc w:val="both"/>
        <w:rPr>
          <w:sz w:val="32"/>
          <w:szCs w:val="32"/>
        </w:rPr>
      </w:pPr>
    </w:p>
    <w:p w:rsidR="00D002B4" w:rsidRPr="00E70973" w:rsidRDefault="00D002B4" w:rsidP="00D002B4">
      <w:pPr>
        <w:numPr>
          <w:ilvl w:val="0"/>
          <w:numId w:val="1"/>
        </w:numPr>
        <w:jc w:val="both"/>
        <w:rPr>
          <w:sz w:val="32"/>
          <w:szCs w:val="32"/>
        </w:rPr>
      </w:pPr>
      <w:r w:rsidRPr="00E70973">
        <w:rPr>
          <w:sz w:val="32"/>
          <w:szCs w:val="32"/>
        </w:rPr>
        <w:t>Привлекайте ребенка к участию в ваших наблюдениях за обстановкой на дороге: показывайте машины, которые собираются поворачивать, едут с большой скоростью.</w:t>
      </w:r>
    </w:p>
    <w:p w:rsidR="00D002B4" w:rsidRPr="00E70973" w:rsidRDefault="00D002B4" w:rsidP="00D002B4">
      <w:pPr>
        <w:ind w:left="360"/>
        <w:jc w:val="both"/>
        <w:rPr>
          <w:sz w:val="32"/>
          <w:szCs w:val="32"/>
        </w:rPr>
      </w:pPr>
    </w:p>
    <w:p w:rsidR="00D002B4" w:rsidRPr="00E70973" w:rsidRDefault="00D002B4" w:rsidP="00D002B4">
      <w:pPr>
        <w:numPr>
          <w:ilvl w:val="0"/>
          <w:numId w:val="1"/>
        </w:numPr>
        <w:jc w:val="both"/>
        <w:rPr>
          <w:sz w:val="32"/>
          <w:szCs w:val="32"/>
        </w:rPr>
      </w:pPr>
      <w:r w:rsidRPr="00E70973">
        <w:rPr>
          <w:sz w:val="32"/>
          <w:szCs w:val="32"/>
        </w:rPr>
        <w:t>Не выходите на дорогу из-за машины, кустов, сугробов.</w:t>
      </w:r>
    </w:p>
    <w:p w:rsidR="00D002B4" w:rsidRPr="00E70973" w:rsidRDefault="00D002B4" w:rsidP="00D002B4">
      <w:pPr>
        <w:ind w:left="360"/>
        <w:jc w:val="both"/>
        <w:rPr>
          <w:sz w:val="32"/>
          <w:szCs w:val="32"/>
        </w:rPr>
      </w:pPr>
    </w:p>
    <w:p w:rsidR="00D002B4" w:rsidRPr="00E70973" w:rsidRDefault="00D002B4" w:rsidP="00D002B4">
      <w:pPr>
        <w:numPr>
          <w:ilvl w:val="0"/>
          <w:numId w:val="1"/>
        </w:numPr>
        <w:jc w:val="both"/>
        <w:rPr>
          <w:sz w:val="32"/>
          <w:szCs w:val="32"/>
        </w:rPr>
      </w:pPr>
      <w:r w:rsidRPr="00E70973">
        <w:rPr>
          <w:sz w:val="32"/>
          <w:szCs w:val="32"/>
        </w:rPr>
        <w:t>Не разрешайте детям играть вблизи дороги или на проезжей части улицы.</w:t>
      </w:r>
    </w:p>
    <w:p w:rsidR="00D002B4" w:rsidRDefault="00D002B4" w:rsidP="00D002B4">
      <w:pPr>
        <w:jc w:val="both"/>
        <w:rPr>
          <w:sz w:val="32"/>
          <w:szCs w:val="32"/>
        </w:rPr>
      </w:pPr>
    </w:p>
    <w:p w:rsidR="00D002B4" w:rsidRDefault="00D002B4" w:rsidP="00D002B4">
      <w:pPr>
        <w:jc w:val="both"/>
        <w:rPr>
          <w:sz w:val="32"/>
          <w:szCs w:val="32"/>
        </w:rPr>
      </w:pPr>
      <w:r w:rsidRPr="00E70973">
        <w:rPr>
          <w:sz w:val="36"/>
          <w:szCs w:val="36"/>
        </w:rPr>
        <w:lastRenderedPageBreak/>
        <w:pict>
          <v:shape id="_x0000_i1026" type="#_x0000_t136" style="width:453pt;height:74.5pt" stroked="f">
            <v:fill color2="#aaa" type="gradient"/>
            <v:shadow on="t" color="#4d4d4d" opacity="52429f" offset=",3pt"/>
            <v:textpath style="font-family:&quot;Arial&quot;;v-text-spacing:78650f;v-text-kern:t" trim="t" fitpath="t" string="&#10;Памятка &quot;Опасные предметы&quot;"/>
          </v:shape>
        </w:pict>
      </w:r>
    </w:p>
    <w:p w:rsidR="00D002B4" w:rsidRDefault="00D002B4" w:rsidP="00D002B4">
      <w:pPr>
        <w:jc w:val="both"/>
        <w:rPr>
          <w:sz w:val="32"/>
          <w:szCs w:val="32"/>
        </w:rPr>
      </w:pPr>
    </w:p>
    <w:p w:rsidR="00D002B4" w:rsidRDefault="00D002B4" w:rsidP="00D002B4">
      <w:pPr>
        <w:jc w:val="both"/>
        <w:rPr>
          <w:sz w:val="32"/>
          <w:szCs w:val="32"/>
        </w:rPr>
      </w:pPr>
    </w:p>
    <w:p w:rsidR="00D002B4" w:rsidRDefault="00D002B4" w:rsidP="00D002B4">
      <w:pPr>
        <w:jc w:val="both"/>
        <w:rPr>
          <w:sz w:val="32"/>
          <w:szCs w:val="32"/>
        </w:rPr>
      </w:pPr>
    </w:p>
    <w:p w:rsidR="00D002B4" w:rsidRPr="00E70973" w:rsidRDefault="00D002B4" w:rsidP="00D002B4">
      <w:pPr>
        <w:numPr>
          <w:ilvl w:val="0"/>
          <w:numId w:val="2"/>
        </w:numPr>
        <w:jc w:val="both"/>
        <w:rPr>
          <w:sz w:val="36"/>
          <w:szCs w:val="36"/>
        </w:rPr>
      </w:pPr>
      <w:r w:rsidRPr="00E70973">
        <w:rPr>
          <w:sz w:val="36"/>
          <w:szCs w:val="36"/>
        </w:rPr>
        <w:t>Острые, колющие и режущие предметы обязательно кладут на свои места. Порядок в доме нужен не только для красоты, но и для безопасности.</w:t>
      </w:r>
    </w:p>
    <w:p w:rsidR="00D002B4" w:rsidRPr="00E70973" w:rsidRDefault="00D002B4" w:rsidP="00D002B4">
      <w:pPr>
        <w:ind w:left="360"/>
        <w:jc w:val="both"/>
        <w:rPr>
          <w:sz w:val="36"/>
          <w:szCs w:val="36"/>
        </w:rPr>
      </w:pPr>
    </w:p>
    <w:p w:rsidR="00D002B4" w:rsidRPr="00E70973" w:rsidRDefault="00D002B4" w:rsidP="00D002B4">
      <w:pPr>
        <w:numPr>
          <w:ilvl w:val="0"/>
          <w:numId w:val="2"/>
        </w:numPr>
        <w:jc w:val="both"/>
        <w:rPr>
          <w:sz w:val="36"/>
          <w:szCs w:val="36"/>
        </w:rPr>
      </w:pPr>
      <w:r w:rsidRPr="00E70973">
        <w:rPr>
          <w:sz w:val="36"/>
          <w:szCs w:val="36"/>
        </w:rPr>
        <w:t xml:space="preserve">Электроприборы могут ударить током или стать причиной пожара, нельзя вставлять пальцы в </w:t>
      </w:r>
      <w:proofErr w:type="spellStart"/>
      <w:r w:rsidRPr="00E70973">
        <w:rPr>
          <w:sz w:val="36"/>
          <w:szCs w:val="36"/>
        </w:rPr>
        <w:t>электророзетки</w:t>
      </w:r>
      <w:proofErr w:type="spellEnd"/>
      <w:r w:rsidRPr="00E70973">
        <w:rPr>
          <w:sz w:val="36"/>
          <w:szCs w:val="36"/>
        </w:rPr>
        <w:t>.</w:t>
      </w:r>
    </w:p>
    <w:p w:rsidR="00D002B4" w:rsidRPr="00E70973" w:rsidRDefault="00D002B4" w:rsidP="00D002B4">
      <w:pPr>
        <w:ind w:left="720"/>
        <w:jc w:val="center"/>
        <w:rPr>
          <w:sz w:val="36"/>
          <w:szCs w:val="36"/>
        </w:rPr>
      </w:pPr>
      <w:r w:rsidRPr="00E70973">
        <w:rPr>
          <w:sz w:val="36"/>
          <w:szCs w:val="36"/>
        </w:rPr>
        <w:t>Не суй в розетку пальчик</w:t>
      </w:r>
    </w:p>
    <w:p w:rsidR="00D002B4" w:rsidRPr="00E70973" w:rsidRDefault="00D002B4" w:rsidP="00D002B4">
      <w:pPr>
        <w:ind w:left="720"/>
        <w:jc w:val="center"/>
        <w:rPr>
          <w:sz w:val="36"/>
          <w:szCs w:val="36"/>
        </w:rPr>
      </w:pPr>
      <w:r w:rsidRPr="00E70973">
        <w:rPr>
          <w:sz w:val="36"/>
          <w:szCs w:val="36"/>
        </w:rPr>
        <w:t>Ни девочка, ни мальчик!</w:t>
      </w:r>
    </w:p>
    <w:p w:rsidR="00D002B4" w:rsidRPr="00E70973" w:rsidRDefault="00D002B4" w:rsidP="00D002B4">
      <w:pPr>
        <w:ind w:left="720"/>
        <w:jc w:val="center"/>
        <w:rPr>
          <w:sz w:val="36"/>
          <w:szCs w:val="36"/>
        </w:rPr>
      </w:pPr>
    </w:p>
    <w:p w:rsidR="00D002B4" w:rsidRPr="00E70973" w:rsidRDefault="00D002B4" w:rsidP="00D002B4">
      <w:pPr>
        <w:numPr>
          <w:ilvl w:val="0"/>
          <w:numId w:val="3"/>
        </w:numPr>
        <w:jc w:val="both"/>
        <w:rPr>
          <w:sz w:val="36"/>
          <w:szCs w:val="36"/>
        </w:rPr>
      </w:pPr>
      <w:r w:rsidRPr="00E70973">
        <w:rPr>
          <w:sz w:val="36"/>
          <w:szCs w:val="36"/>
        </w:rPr>
        <w:t>Лекарства следует хранить в местах, недоступных для детей.</w:t>
      </w:r>
    </w:p>
    <w:p w:rsidR="00D002B4" w:rsidRPr="00E70973" w:rsidRDefault="00D002B4" w:rsidP="00D002B4">
      <w:pPr>
        <w:ind w:left="360"/>
        <w:jc w:val="both"/>
        <w:rPr>
          <w:sz w:val="36"/>
          <w:szCs w:val="36"/>
        </w:rPr>
      </w:pPr>
    </w:p>
    <w:p w:rsidR="00D002B4" w:rsidRPr="00E70973" w:rsidRDefault="00D002B4" w:rsidP="00D002B4">
      <w:pPr>
        <w:numPr>
          <w:ilvl w:val="0"/>
          <w:numId w:val="3"/>
        </w:numPr>
        <w:jc w:val="both"/>
        <w:rPr>
          <w:sz w:val="36"/>
          <w:szCs w:val="36"/>
        </w:rPr>
      </w:pPr>
      <w:r w:rsidRPr="00E70973">
        <w:rPr>
          <w:sz w:val="36"/>
          <w:szCs w:val="36"/>
        </w:rPr>
        <w:t>Не разрешайте детям дома открывать окна и выглядывать из них, одним выходить на балкон и там играть.</w:t>
      </w:r>
    </w:p>
    <w:p w:rsidR="00D002B4" w:rsidRPr="00E70973" w:rsidRDefault="00D002B4" w:rsidP="00D002B4">
      <w:pPr>
        <w:ind w:left="360"/>
        <w:jc w:val="both"/>
        <w:rPr>
          <w:sz w:val="36"/>
          <w:szCs w:val="36"/>
        </w:rPr>
      </w:pPr>
    </w:p>
    <w:p w:rsidR="00D002B4" w:rsidRPr="00E70973" w:rsidRDefault="00D002B4" w:rsidP="00D002B4">
      <w:pPr>
        <w:numPr>
          <w:ilvl w:val="0"/>
          <w:numId w:val="3"/>
        </w:numPr>
        <w:jc w:val="both"/>
        <w:rPr>
          <w:sz w:val="36"/>
          <w:szCs w:val="36"/>
        </w:rPr>
      </w:pPr>
      <w:r w:rsidRPr="00E70973">
        <w:rPr>
          <w:sz w:val="36"/>
          <w:szCs w:val="36"/>
        </w:rPr>
        <w:t>Нельзя брать спички, трогать газовую плиту – газ очень опасен.</w:t>
      </w:r>
    </w:p>
    <w:p w:rsidR="00D002B4" w:rsidRPr="00E70973" w:rsidRDefault="00D002B4" w:rsidP="00D002B4">
      <w:pPr>
        <w:ind w:left="360"/>
        <w:jc w:val="both"/>
        <w:rPr>
          <w:sz w:val="36"/>
          <w:szCs w:val="36"/>
        </w:rPr>
      </w:pPr>
    </w:p>
    <w:p w:rsidR="00D002B4" w:rsidRPr="00E70973" w:rsidRDefault="00D002B4" w:rsidP="00D002B4">
      <w:pPr>
        <w:numPr>
          <w:ilvl w:val="0"/>
          <w:numId w:val="3"/>
        </w:numPr>
        <w:jc w:val="both"/>
        <w:rPr>
          <w:sz w:val="36"/>
          <w:szCs w:val="36"/>
        </w:rPr>
      </w:pPr>
      <w:r w:rsidRPr="00E70973">
        <w:rPr>
          <w:sz w:val="36"/>
          <w:szCs w:val="36"/>
        </w:rPr>
        <w:t>Нельзя трогать бытовую химию, стиральные порошки, средства для мытья посуды, средства от тараканов.</w:t>
      </w:r>
    </w:p>
    <w:p w:rsidR="00D002B4" w:rsidRPr="00E70973" w:rsidRDefault="00D002B4" w:rsidP="00D002B4">
      <w:pPr>
        <w:jc w:val="both"/>
        <w:rPr>
          <w:sz w:val="36"/>
          <w:szCs w:val="36"/>
        </w:rPr>
      </w:pPr>
    </w:p>
    <w:p w:rsidR="00D002B4" w:rsidRPr="00E70973" w:rsidRDefault="00D002B4" w:rsidP="00D002B4">
      <w:pPr>
        <w:ind w:left="360"/>
        <w:jc w:val="both"/>
        <w:rPr>
          <w:sz w:val="36"/>
          <w:szCs w:val="36"/>
        </w:rPr>
      </w:pPr>
    </w:p>
    <w:p w:rsidR="00D002B4" w:rsidRPr="00E70973" w:rsidRDefault="00D002B4" w:rsidP="00D002B4">
      <w:pPr>
        <w:ind w:left="360"/>
        <w:jc w:val="both"/>
        <w:rPr>
          <w:sz w:val="36"/>
          <w:szCs w:val="36"/>
        </w:rPr>
      </w:pPr>
    </w:p>
    <w:p w:rsidR="00D002B4" w:rsidRDefault="00D002B4" w:rsidP="00D002B4">
      <w:pPr>
        <w:rPr>
          <w:sz w:val="32"/>
          <w:szCs w:val="32"/>
        </w:rPr>
      </w:pPr>
      <w:r w:rsidRPr="009F3C07">
        <w:rPr>
          <w:sz w:val="32"/>
          <w:szCs w:val="32"/>
        </w:rPr>
        <w:lastRenderedPageBreak/>
        <w:pict>
          <v:shape id="_x0000_i1027" type="#_x0000_t136" style="width:451.5pt;height:72.5pt" stroked="f">
            <v:fill color2="#aaa" type="gradient"/>
            <v:shadow on="t" color="#4d4d4d" opacity="52429f" offset=",3pt"/>
            <v:textpath style="font-family:&quot;Arial&quot;;v-text-spacing:78650f;v-text-kern:t" trim="t" fitpath="t" string="&#10;Рекомендации  родителям"/>
          </v:shape>
        </w:pict>
      </w:r>
    </w:p>
    <w:p w:rsidR="00D002B4" w:rsidRDefault="00D002B4" w:rsidP="00D002B4">
      <w:pPr>
        <w:rPr>
          <w:sz w:val="32"/>
          <w:szCs w:val="32"/>
        </w:rPr>
      </w:pPr>
    </w:p>
    <w:p w:rsidR="00D002B4" w:rsidRDefault="00D002B4" w:rsidP="00D002B4">
      <w:pPr>
        <w:rPr>
          <w:sz w:val="32"/>
          <w:szCs w:val="32"/>
        </w:rPr>
      </w:pPr>
    </w:p>
    <w:p w:rsidR="00D002B4" w:rsidRPr="00190CC4" w:rsidRDefault="00D002B4" w:rsidP="00D002B4">
      <w:pPr>
        <w:rPr>
          <w:sz w:val="36"/>
          <w:szCs w:val="36"/>
        </w:rPr>
      </w:pPr>
    </w:p>
    <w:p w:rsidR="00D002B4" w:rsidRDefault="00D002B4" w:rsidP="00D002B4">
      <w:pPr>
        <w:jc w:val="both"/>
        <w:rPr>
          <w:sz w:val="36"/>
          <w:szCs w:val="36"/>
        </w:rPr>
      </w:pPr>
      <w:r w:rsidRPr="00190CC4">
        <w:rPr>
          <w:sz w:val="36"/>
          <w:szCs w:val="36"/>
        </w:rPr>
        <w:t xml:space="preserve">    Главная задача родителей – научить ребенка наблюдать. Сделайте ваши прогулки интересными, старайтесь больше показать, объяснить. После прогулки можно предложить нарисовать то, что ребенку больше всего запомнилось. Чаще играйте вместе, фантазируйте, развивайте воображение, творчество.</w:t>
      </w:r>
    </w:p>
    <w:p w:rsidR="00D002B4" w:rsidRPr="00190CC4" w:rsidRDefault="00D002B4" w:rsidP="00D002B4">
      <w:pPr>
        <w:jc w:val="both"/>
        <w:rPr>
          <w:sz w:val="36"/>
          <w:szCs w:val="36"/>
        </w:rPr>
      </w:pPr>
    </w:p>
    <w:p w:rsidR="00D002B4" w:rsidRDefault="00D002B4" w:rsidP="00D002B4">
      <w:pPr>
        <w:jc w:val="both"/>
        <w:rPr>
          <w:sz w:val="36"/>
          <w:szCs w:val="36"/>
        </w:rPr>
      </w:pPr>
      <w:r w:rsidRPr="00190CC4">
        <w:rPr>
          <w:sz w:val="36"/>
          <w:szCs w:val="36"/>
        </w:rPr>
        <w:t xml:space="preserve">    Важно ребенка учить анализировать свои поступки, научить сопереживать. При этом больше говорите, что у него получается хорошо, а лишь потом предлагайте исправить то, что пока еще не удается. Чаще рассказывайте о себе, своем детстве, дети ведь хотят быть похожими на вас.</w:t>
      </w:r>
    </w:p>
    <w:p w:rsidR="00D002B4" w:rsidRPr="00190CC4" w:rsidRDefault="00D002B4" w:rsidP="00D002B4">
      <w:pPr>
        <w:jc w:val="both"/>
        <w:rPr>
          <w:sz w:val="36"/>
          <w:szCs w:val="36"/>
        </w:rPr>
      </w:pPr>
    </w:p>
    <w:p w:rsidR="00D002B4" w:rsidRDefault="00D002B4" w:rsidP="00D002B4">
      <w:pPr>
        <w:jc w:val="both"/>
        <w:rPr>
          <w:sz w:val="36"/>
          <w:szCs w:val="36"/>
        </w:rPr>
      </w:pPr>
      <w:r w:rsidRPr="00190CC4">
        <w:rPr>
          <w:sz w:val="36"/>
          <w:szCs w:val="36"/>
        </w:rPr>
        <w:t xml:space="preserve">    Обязательно читайте познавательную литературу. По ходу чтения объясняйте непонятное, уточняйте, выражайте свое отношение к содержанию.</w:t>
      </w:r>
    </w:p>
    <w:p w:rsidR="00D002B4" w:rsidRPr="00190CC4" w:rsidRDefault="00D002B4" w:rsidP="00D002B4">
      <w:pPr>
        <w:jc w:val="both"/>
        <w:rPr>
          <w:sz w:val="36"/>
          <w:szCs w:val="36"/>
        </w:rPr>
      </w:pPr>
    </w:p>
    <w:p w:rsidR="00D002B4" w:rsidRDefault="00D002B4" w:rsidP="00D002B4">
      <w:pPr>
        <w:jc w:val="both"/>
        <w:rPr>
          <w:sz w:val="36"/>
          <w:szCs w:val="36"/>
        </w:rPr>
      </w:pPr>
      <w:r w:rsidRPr="00190CC4">
        <w:rPr>
          <w:sz w:val="36"/>
          <w:szCs w:val="36"/>
        </w:rPr>
        <w:t xml:space="preserve">   Мир противоречив, поэтому и оценка может быть разной – и положительной, и негативной. Ребенок прислушивается к вам. Будьте осторожны в выражении чувств и в оценках. Ребенок должен вырасти со светлой</w:t>
      </w:r>
      <w:r>
        <w:rPr>
          <w:sz w:val="36"/>
          <w:szCs w:val="36"/>
        </w:rPr>
        <w:t xml:space="preserve"> душой</w:t>
      </w:r>
      <w:r w:rsidRPr="00190CC4">
        <w:rPr>
          <w:sz w:val="36"/>
          <w:szCs w:val="36"/>
        </w:rPr>
        <w:t>, с надеждой, с оптимистическим мироощущением.</w:t>
      </w:r>
    </w:p>
    <w:p w:rsidR="00D002B4" w:rsidRDefault="00D002B4" w:rsidP="00D002B4">
      <w:pPr>
        <w:jc w:val="both"/>
        <w:rPr>
          <w:sz w:val="36"/>
          <w:szCs w:val="36"/>
        </w:rPr>
      </w:pPr>
    </w:p>
    <w:p w:rsidR="00D002B4" w:rsidRDefault="00D002B4" w:rsidP="00D002B4">
      <w:pPr>
        <w:jc w:val="both"/>
        <w:rPr>
          <w:sz w:val="36"/>
          <w:szCs w:val="36"/>
        </w:rPr>
      </w:pPr>
    </w:p>
    <w:p w:rsidR="00D002B4" w:rsidRDefault="00D002B4" w:rsidP="00D002B4">
      <w:pPr>
        <w:jc w:val="both"/>
        <w:rPr>
          <w:sz w:val="36"/>
          <w:szCs w:val="36"/>
        </w:rPr>
      </w:pPr>
    </w:p>
    <w:p w:rsidR="00D002B4" w:rsidRDefault="00D002B4" w:rsidP="00D002B4">
      <w:pPr>
        <w:jc w:val="center"/>
        <w:rPr>
          <w:sz w:val="36"/>
          <w:szCs w:val="36"/>
        </w:rPr>
      </w:pPr>
      <w:r w:rsidRPr="00190CC4">
        <w:rPr>
          <w:sz w:val="36"/>
          <w:szCs w:val="36"/>
        </w:rPr>
        <w:lastRenderedPageBreak/>
        <w:pict>
          <v:shape id="_x0000_i1028" type="#_x0000_t136" style="width:378pt;height:1in" stroked="f">
            <v:fill color2="#aaa" type="gradient"/>
            <v:shadow on="t" color="#4d4d4d" opacity="52429f" offset=",3pt"/>
            <v:textpath style="font-family:&quot;Arial&quot;;v-text-spacing:78650f;v-text-kern:t" trim="t" fitpath="t" string="&#10;Памятка &quot;Режим дня&quot;"/>
          </v:shape>
        </w:pict>
      </w:r>
    </w:p>
    <w:p w:rsidR="00D002B4" w:rsidRDefault="00D002B4" w:rsidP="00D002B4">
      <w:pPr>
        <w:rPr>
          <w:sz w:val="36"/>
          <w:szCs w:val="36"/>
        </w:rPr>
      </w:pPr>
    </w:p>
    <w:p w:rsidR="00D002B4" w:rsidRDefault="00D002B4" w:rsidP="00D002B4">
      <w:pPr>
        <w:jc w:val="center"/>
        <w:rPr>
          <w:sz w:val="36"/>
          <w:szCs w:val="36"/>
        </w:rPr>
      </w:pPr>
    </w:p>
    <w:p w:rsidR="00D002B4" w:rsidRPr="00E70973" w:rsidRDefault="00D002B4" w:rsidP="00D002B4">
      <w:pPr>
        <w:numPr>
          <w:ilvl w:val="0"/>
          <w:numId w:val="4"/>
        </w:numPr>
        <w:jc w:val="both"/>
        <w:rPr>
          <w:sz w:val="36"/>
          <w:szCs w:val="36"/>
        </w:rPr>
      </w:pPr>
      <w:proofErr w:type="gramStart"/>
      <w:r w:rsidRPr="00E70973">
        <w:rPr>
          <w:sz w:val="36"/>
          <w:szCs w:val="36"/>
        </w:rPr>
        <w:t xml:space="preserve">Режим дня – это сон, пребывание на свежем воздухе, игровая деятельность, занятия, отдых, прием пищи, личная гигиена, физическая культура. </w:t>
      </w:r>
      <w:proofErr w:type="gramEnd"/>
    </w:p>
    <w:p w:rsidR="00D002B4" w:rsidRPr="00E70973" w:rsidRDefault="00D002B4" w:rsidP="00D002B4">
      <w:pPr>
        <w:ind w:left="360"/>
        <w:jc w:val="both"/>
        <w:rPr>
          <w:sz w:val="36"/>
          <w:szCs w:val="36"/>
        </w:rPr>
      </w:pPr>
    </w:p>
    <w:p w:rsidR="00D002B4" w:rsidRPr="00E70973" w:rsidRDefault="00D002B4" w:rsidP="00D002B4">
      <w:pPr>
        <w:numPr>
          <w:ilvl w:val="0"/>
          <w:numId w:val="4"/>
        </w:numPr>
        <w:jc w:val="both"/>
        <w:rPr>
          <w:sz w:val="36"/>
          <w:szCs w:val="36"/>
        </w:rPr>
      </w:pPr>
      <w:r w:rsidRPr="00E70973">
        <w:rPr>
          <w:sz w:val="36"/>
          <w:szCs w:val="36"/>
        </w:rPr>
        <w:t xml:space="preserve">Строго придерживайтесь режима, это упорядочивает поведение ребенка, он привыкает к определенному порядку дня и спокойно ему подчиняется. Ко всему новому ребенок часто относится отрицательно, настороженно, поэтому к режиму приучают постепенно. </w:t>
      </w:r>
    </w:p>
    <w:p w:rsidR="00D002B4" w:rsidRPr="00E70973" w:rsidRDefault="00D002B4" w:rsidP="00D002B4">
      <w:pPr>
        <w:ind w:left="360"/>
        <w:jc w:val="both"/>
        <w:rPr>
          <w:sz w:val="36"/>
          <w:szCs w:val="36"/>
        </w:rPr>
      </w:pPr>
    </w:p>
    <w:p w:rsidR="00D002B4" w:rsidRPr="00E70973" w:rsidRDefault="00D002B4" w:rsidP="00D002B4">
      <w:pPr>
        <w:numPr>
          <w:ilvl w:val="0"/>
          <w:numId w:val="4"/>
        </w:numPr>
        <w:jc w:val="both"/>
        <w:rPr>
          <w:sz w:val="36"/>
          <w:szCs w:val="36"/>
        </w:rPr>
      </w:pPr>
      <w:r w:rsidRPr="00E70973">
        <w:rPr>
          <w:sz w:val="36"/>
          <w:szCs w:val="36"/>
        </w:rPr>
        <w:t>Родители должны помнить, что шумные, подвижные игры, новые игрушки возбуждают детей, ребенку трудно переключаться на другую деятельность, например: сон, еду. Для того</w:t>
      </w:r>
      <w:proofErr w:type="gramStart"/>
      <w:r w:rsidRPr="00E70973">
        <w:rPr>
          <w:sz w:val="36"/>
          <w:szCs w:val="36"/>
        </w:rPr>
        <w:t>,</w:t>
      </w:r>
      <w:proofErr w:type="gramEnd"/>
      <w:r w:rsidRPr="00E70973">
        <w:rPr>
          <w:sz w:val="36"/>
          <w:szCs w:val="36"/>
        </w:rPr>
        <w:t xml:space="preserve"> чтобы ребенок настроился, нужно дать время, разъяснить требования взрослого.</w:t>
      </w:r>
    </w:p>
    <w:p w:rsidR="00D002B4" w:rsidRPr="00E70973" w:rsidRDefault="00D002B4" w:rsidP="00D002B4">
      <w:pPr>
        <w:ind w:left="360"/>
        <w:jc w:val="both"/>
        <w:rPr>
          <w:sz w:val="36"/>
          <w:szCs w:val="36"/>
        </w:rPr>
      </w:pPr>
    </w:p>
    <w:p w:rsidR="00D002B4" w:rsidRPr="00E70973" w:rsidRDefault="00D002B4" w:rsidP="00D002B4">
      <w:pPr>
        <w:numPr>
          <w:ilvl w:val="0"/>
          <w:numId w:val="4"/>
        </w:numPr>
        <w:jc w:val="both"/>
        <w:rPr>
          <w:sz w:val="36"/>
          <w:szCs w:val="36"/>
        </w:rPr>
      </w:pPr>
      <w:r w:rsidRPr="00E70973">
        <w:rPr>
          <w:sz w:val="36"/>
          <w:szCs w:val="36"/>
        </w:rPr>
        <w:t>Все режимные моменты нужно организовывать так, чтобы ребенку не приходилось ждать: умылся – сел за стол; сел за стол – начал есть; разделся – лег в постель.</w:t>
      </w:r>
    </w:p>
    <w:p w:rsidR="00D002B4" w:rsidRPr="00E70973" w:rsidRDefault="00D002B4" w:rsidP="00D002B4">
      <w:pPr>
        <w:ind w:left="360"/>
        <w:jc w:val="both"/>
        <w:rPr>
          <w:sz w:val="36"/>
          <w:szCs w:val="36"/>
        </w:rPr>
      </w:pPr>
    </w:p>
    <w:p w:rsidR="00D002B4" w:rsidRPr="00E70973" w:rsidRDefault="00D002B4" w:rsidP="00D002B4">
      <w:pPr>
        <w:numPr>
          <w:ilvl w:val="0"/>
          <w:numId w:val="4"/>
        </w:numPr>
        <w:jc w:val="both"/>
        <w:rPr>
          <w:sz w:val="36"/>
          <w:szCs w:val="36"/>
        </w:rPr>
      </w:pPr>
      <w:r w:rsidRPr="00E70973">
        <w:rPr>
          <w:sz w:val="36"/>
          <w:szCs w:val="36"/>
        </w:rPr>
        <w:t>Не нарушайте сами распорядок дня. Вы для ребенка -  образец во всем. Подражая вам, он сам начинает делать то, что необходимо.</w:t>
      </w:r>
    </w:p>
    <w:p w:rsidR="000801AF" w:rsidRDefault="000801AF">
      <w:bookmarkStart w:id="0" w:name="_GoBack"/>
      <w:bookmarkEnd w:id="0"/>
    </w:p>
    <w:sectPr w:rsidR="000801AF" w:rsidSect="00D002B4">
      <w:pgSz w:w="11906" w:h="16838"/>
      <w:pgMar w:top="1418" w:right="1418" w:bottom="1418" w:left="1418" w:header="709" w:footer="709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16E5"/>
    <w:multiLevelType w:val="hybridMultilevel"/>
    <w:tmpl w:val="F084B71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401D8F"/>
    <w:multiLevelType w:val="hybridMultilevel"/>
    <w:tmpl w:val="6BAC02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DA1FAB"/>
    <w:multiLevelType w:val="hybridMultilevel"/>
    <w:tmpl w:val="22E890C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1EA74E4"/>
    <w:multiLevelType w:val="hybridMultilevel"/>
    <w:tmpl w:val="3474C86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2B4"/>
    <w:rsid w:val="000801AF"/>
    <w:rsid w:val="00D0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516</Words>
  <Characters>2947</Characters>
  <Application>Microsoft Office Word</Application>
  <DocSecurity>0</DocSecurity>
  <Lines>24</Lines>
  <Paragraphs>6</Paragraphs>
  <ScaleCrop>false</ScaleCrop>
  <Company>-</Company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2013-11-19T05:50:00Z</dcterms:created>
  <dcterms:modified xsi:type="dcterms:W3CDTF">2013-11-19T05:52:00Z</dcterms:modified>
</cp:coreProperties>
</file>